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硫酸亚铁铵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硫酸亚铁铵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FERROUS AMMONIUM SULFATE ；Ammonium iron sulfate；Mohr ′ s salt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Fe2H8N2O4S；Fe2(NH4)2SO4</w:t>
      </w:r>
    </w:p>
    <w:p>
      <w:pPr>
        <w:rPr>
          <w:rFonts w:hint="eastAsia"/>
        </w:rPr>
      </w:pPr>
      <w:r>
        <w:rPr>
          <w:rFonts w:hint="eastAsia"/>
        </w:rPr>
        <w:t>分子量：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2310045-89-3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淡绿色或兰绿色固体 (粉末或块状晶体 )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吸入，食入，眼睛及皮肤接触</w:t>
      </w:r>
    </w:p>
    <w:p>
      <w:pPr>
        <w:rPr>
          <w:rFonts w:hint="eastAsia"/>
        </w:rPr>
      </w:pPr>
      <w:r>
        <w:rPr>
          <w:rFonts w:hint="eastAsia"/>
        </w:rPr>
        <w:t>健康危害： 刺激眼睛、鼻腔、咽喉，长期接触会使眼睛变成褐色，体内沉积大量的铁会引起呕吐和胃疼、便秘、黑色大便，反复暴露会损害肝，并刺激肺。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脱去被污染的衣服，用水冲洗皮肤患处眼睛接触： 用大量水冲洗至少</w:t>
      </w:r>
      <w:r>
        <w:rPr>
          <w:rFonts w:hint="eastAsia"/>
        </w:rPr>
        <w:tab/>
      </w:r>
      <w:r>
        <w:rPr>
          <w:rFonts w:hint="eastAsia"/>
        </w:rPr>
        <w:t>15   分钟：就医吸入：</w:t>
      </w:r>
    </w:p>
    <w:p>
      <w:pPr>
        <w:rPr>
          <w:rFonts w:hint="eastAsia"/>
        </w:rPr>
      </w:pPr>
      <w:r>
        <w:rPr>
          <w:rFonts w:hint="eastAsia"/>
        </w:rPr>
        <w:t>食入：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 闪点(℃)：</w:t>
      </w:r>
    </w:p>
    <w:p>
      <w:pPr>
        <w:rPr>
          <w:rFonts w:hint="eastAsia"/>
        </w:rPr>
      </w:pPr>
      <w:r>
        <w:rPr>
          <w:rFonts w:hint="eastAsia"/>
        </w:rPr>
        <w:t>自燃温度 (℃)： 爆炸下限 (V%)： 爆炸上限 (V%)： 危险特性：</w:t>
      </w:r>
    </w:p>
    <w:p>
      <w:pPr>
        <w:rPr>
          <w:rFonts w:hint="eastAsia"/>
        </w:rPr>
      </w:pPr>
      <w:r>
        <w:rPr>
          <w:rFonts w:hint="eastAsia"/>
        </w:rPr>
        <w:t>灭火方法： 选用适于周围火源的灭火剂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须穿戴防护用具进入现场，用蛭石、干砂、泥土或类似物质吸收泄漏液，用最安全的方法收集泄漏粉末于密闭容器内。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储存：存于密闭容器内，置于凉爽、通风处，避光。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美国 TWA：1mg／m3，ACGIH</w:t>
      </w:r>
    </w:p>
    <w:p>
      <w:pPr>
        <w:rPr>
          <w:rFonts w:hint="eastAsia"/>
        </w:rPr>
      </w:pPr>
      <w:r>
        <w:rPr>
          <w:rFonts w:hint="eastAsia"/>
        </w:rPr>
        <w:t>英国 TWA：1mg／m3</w:t>
      </w:r>
    </w:p>
    <w:p>
      <w:pPr>
        <w:rPr>
          <w:rFonts w:hint="eastAsia"/>
        </w:rPr>
      </w:pPr>
      <w:r>
        <w:rPr>
          <w:rFonts w:hint="eastAsia"/>
        </w:rPr>
        <w:t>英国 STEL： 2mg／m3(以上数据均以</w:t>
      </w:r>
      <w:r>
        <w:rPr>
          <w:rFonts w:hint="eastAsia"/>
        </w:rPr>
        <w:tab/>
      </w:r>
      <w:r>
        <w:rPr>
          <w:rFonts w:hint="eastAsia"/>
        </w:rPr>
        <w:t>Fe计)</w:t>
      </w:r>
    </w:p>
    <w:p>
      <w:pPr>
        <w:rPr>
          <w:rFonts w:hint="eastAsia"/>
        </w:rPr>
      </w:pPr>
      <w:r>
        <w:rPr>
          <w:rFonts w:hint="eastAsia"/>
        </w:rPr>
        <w:t>前苏联 MAC ：0．5mg／l( 生活用水，以 Fe 计)</w:t>
      </w:r>
    </w:p>
    <w:p>
      <w:pPr>
        <w:rPr>
          <w:rFonts w:hint="eastAsia"/>
        </w:rPr>
      </w:pPr>
      <w:r>
        <w:rPr>
          <w:rFonts w:hint="eastAsia"/>
        </w:rPr>
        <w:t>中国 MAC ： 0． 3mg／l( 以 Fe 计)；250mg／l( 以 SO4(-2)计)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选用适当的呼吸器，定期检查肺功能眼睛防护： 戴防尘镜保护眼睛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穿戴清洁完好的防护服、手套、足靴、头盔，以保护皮肤</w:t>
      </w:r>
    </w:p>
    <w:p>
      <w:pPr>
        <w:rPr>
          <w:rFonts w:hint="eastAsia"/>
        </w:rPr>
      </w:pPr>
      <w:r>
        <w:rPr>
          <w:rFonts w:hint="eastAsia"/>
        </w:rPr>
        <w:t>手防护： 其他：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 沸点：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 溶解性：</w:t>
      </w:r>
    </w:p>
    <w:p>
      <w:pPr>
        <w:rPr>
          <w:rFonts w:hint="eastAsia"/>
        </w:rPr>
      </w:pPr>
      <w:r>
        <w:rPr>
          <w:rFonts w:hint="eastAsia"/>
        </w:rPr>
        <w:t>临界温度 (℃)： 临界压力 (MPa)： 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光燃烧(分解)产物：</w:t>
      </w:r>
    </w:p>
    <w:p>
      <w:pPr>
        <w:rPr>
          <w:rFonts w:hint="eastAsia"/>
        </w:rPr>
      </w:pPr>
      <w:r>
        <w:rPr>
          <w:rFonts w:hint="eastAsia"/>
        </w:rPr>
        <w:t>稳定性：</w:t>
      </w:r>
    </w:p>
    <w:p>
      <w:pPr>
        <w:rPr>
          <w:rFonts w:hint="eastAsia"/>
        </w:rPr>
      </w:pPr>
      <w:r>
        <w:rPr>
          <w:rFonts w:hint="eastAsia"/>
        </w:rPr>
        <w:t>聚合危害： 禁忌物：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>LD50 ： LC50：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该物质对环境有危害，应特别注意对水体的污染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NA9122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</w:p>
    <w:p>
      <w:pPr>
        <w:rPr>
          <w:rFonts w:hint="eastAsia"/>
        </w:rPr>
      </w:pPr>
      <w:r>
        <w:rPr>
          <w:rFonts w:hint="eastAsia"/>
        </w:rPr>
        <w:t>IMDG 规则页码： 危险货物包装标志： 包装类别：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53D699D"/>
    <w:rsid w:val="053D699D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2023-11-03T01:02:00Z</dcterms:created>
  <dc:creator>刘文丹。</dc:creator>
  <cp:lastModifiedBy>刘文丹。</cp:lastModifiedBy>
  <dcterms:modified xsi:type="dcterms:W3CDTF">2023-11-03T01:02:42Z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D37F0A4BD54D44FE95A39264487F38CD_11</vt:lpwstr>
  </property>
</Properties>
</file>