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30" w:rsidRDefault="00893830" w:rsidP="00893830">
      <w:pPr>
        <w:rPr>
          <w:rFonts w:hint="eastAsia"/>
        </w:rPr>
      </w:pPr>
      <w:r>
        <w:rPr>
          <w:rFonts w:hint="eastAsia"/>
        </w:rPr>
        <w:t>氢氧化钾安全说明书</w:t>
      </w:r>
    </w:p>
    <w:p w:rsidR="00893830" w:rsidRDefault="00893830" w:rsidP="00893830"/>
    <w:p w:rsidR="00893830" w:rsidRDefault="00893830" w:rsidP="00893830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中文名</w:t>
      </w:r>
      <w:r>
        <w:rPr>
          <w:rFonts w:hint="eastAsia"/>
        </w:rPr>
        <w:tab/>
      </w:r>
      <w:r>
        <w:rPr>
          <w:rFonts w:hint="eastAsia"/>
        </w:rPr>
        <w:t>氢氧化钾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英文名</w:t>
      </w:r>
      <w:r>
        <w:rPr>
          <w:rFonts w:hint="eastAsia"/>
        </w:rPr>
        <w:tab/>
        <w:t>potassium hydroxide;caustic potash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分子式</w:t>
      </w:r>
      <w:r>
        <w:rPr>
          <w:rFonts w:hint="eastAsia"/>
        </w:rPr>
        <w:tab/>
        <w:t>KOH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相对分子质量</w:t>
      </w:r>
      <w:r>
        <w:rPr>
          <w:rFonts w:hint="eastAsia"/>
        </w:rPr>
        <w:tab/>
        <w:t>56.11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</w:t>
      </w:r>
      <w:r>
        <w:rPr>
          <w:rFonts w:hint="eastAsia"/>
        </w:rPr>
        <w:tab/>
        <w:t>1310-58-3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危险性类别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8.2 </w:t>
      </w:r>
      <w:r>
        <w:rPr>
          <w:rFonts w:hint="eastAsia"/>
        </w:rPr>
        <w:t>类碱性腐蚀品化学类别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无机碱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ab/>
      </w:r>
      <w:r>
        <w:rPr>
          <w:rFonts w:hint="eastAsia"/>
        </w:rPr>
        <w:t>含量</w:t>
      </w:r>
      <w:r>
        <w:rPr>
          <w:rFonts w:hint="eastAsia"/>
        </w:rPr>
        <w:tab/>
      </w:r>
      <w:r>
        <w:rPr>
          <w:rFonts w:hint="eastAsia"/>
        </w:rPr>
        <w:t>工业级</w:t>
      </w:r>
      <w:r>
        <w:rPr>
          <w:rFonts w:hint="eastAsia"/>
        </w:rPr>
        <w:tab/>
      </w:r>
      <w:r>
        <w:rPr>
          <w:rFonts w:hint="eastAsia"/>
        </w:rPr>
        <w:t>一级≥</w:t>
      </w:r>
      <w:r>
        <w:rPr>
          <w:rFonts w:hint="eastAsia"/>
        </w:rPr>
        <w:t xml:space="preserve"> 90.0%</w:t>
      </w:r>
      <w:r>
        <w:rPr>
          <w:rFonts w:hint="eastAsia"/>
        </w:rPr>
        <w:t>；二级≥</w:t>
      </w:r>
      <w:r>
        <w:rPr>
          <w:rFonts w:hint="eastAsia"/>
        </w:rPr>
        <w:t xml:space="preserve"> 88.0%</w:t>
      </w:r>
      <w:r>
        <w:rPr>
          <w:rFonts w:hint="eastAsia"/>
        </w:rPr>
        <w:t>。外观与性状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白色晶体，易潮解。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主要用途</w:t>
      </w:r>
      <w:r>
        <w:rPr>
          <w:rFonts w:hint="eastAsia"/>
        </w:rPr>
        <w:tab/>
      </w:r>
      <w:r>
        <w:rPr>
          <w:rFonts w:hint="eastAsia"/>
        </w:rPr>
        <w:t>用作化工生产的原料，也可用于染料、医药、轻工等工业。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侵入途径</w:t>
      </w:r>
      <w:r>
        <w:rPr>
          <w:rFonts w:hint="eastAsia"/>
        </w:rPr>
        <w:t xml:space="preserve"> </w:t>
      </w:r>
      <w:r>
        <w:rPr>
          <w:rFonts w:hint="eastAsia"/>
        </w:rPr>
        <w:t>吸入、食入、经皮肤吸收。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健康危害</w:t>
      </w:r>
      <w:r>
        <w:rPr>
          <w:rFonts w:hint="eastAsia"/>
        </w:rPr>
        <w:t xml:space="preserve">   </w:t>
      </w:r>
      <w:r>
        <w:rPr>
          <w:rFonts w:hint="eastAsia"/>
        </w:rPr>
        <w:t>本品有强烈刺激和腐蚀性。</w:t>
      </w:r>
      <w:r>
        <w:rPr>
          <w:rFonts w:hint="eastAsia"/>
        </w:rPr>
        <w:t xml:space="preserve"> </w:t>
      </w:r>
      <w:r>
        <w:rPr>
          <w:rFonts w:hint="eastAsia"/>
        </w:rPr>
        <w:t>粉尘刺激眼和呼吸道，</w:t>
      </w:r>
      <w:r>
        <w:rPr>
          <w:rFonts w:hint="eastAsia"/>
        </w:rPr>
        <w:t xml:space="preserve"> </w:t>
      </w:r>
      <w:r>
        <w:rPr>
          <w:rFonts w:hint="eastAsia"/>
        </w:rPr>
        <w:t>腐蚀鼻中隔；</w:t>
      </w:r>
      <w:r>
        <w:rPr>
          <w:rFonts w:hint="eastAsia"/>
        </w:rPr>
        <w:t xml:space="preserve"> </w:t>
      </w:r>
      <w:r>
        <w:rPr>
          <w:rFonts w:hint="eastAsia"/>
        </w:rPr>
        <w:t>皮肤和眼直接接触可引起灼伤；误服可造成消化道灼伤，粘膜糜烂、出血和休克。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 xml:space="preserve"> </w:t>
      </w:r>
      <w:r>
        <w:rPr>
          <w:rFonts w:hint="eastAsia"/>
        </w:rPr>
        <w:t>急救措施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皮肤接触</w:t>
      </w:r>
      <w:r>
        <w:rPr>
          <w:rFonts w:hint="eastAsia"/>
        </w:rPr>
        <w:t xml:space="preserve">  </w:t>
      </w:r>
      <w:r>
        <w:rPr>
          <w:rFonts w:hint="eastAsia"/>
        </w:rPr>
        <w:t>立即脱去被污染的衣着，</w:t>
      </w:r>
      <w:r>
        <w:rPr>
          <w:rFonts w:hint="eastAsia"/>
        </w:rPr>
        <w:t xml:space="preserve"> </w:t>
      </w:r>
      <w:r>
        <w:rPr>
          <w:rFonts w:hint="eastAsia"/>
        </w:rPr>
        <w:t>用大量流动清水冲洗，</w:t>
      </w:r>
      <w:r>
        <w:rPr>
          <w:rFonts w:hint="eastAsia"/>
        </w:rPr>
        <w:t xml:space="preserve"> </w:t>
      </w:r>
      <w:r>
        <w:rPr>
          <w:rFonts w:hint="eastAsia"/>
        </w:rPr>
        <w:t>至少</w:t>
      </w:r>
      <w:r>
        <w:rPr>
          <w:rFonts w:hint="eastAsia"/>
        </w:rPr>
        <w:t xml:space="preserve"> 15 </w:t>
      </w:r>
      <w:r>
        <w:rPr>
          <w:rFonts w:hint="eastAsia"/>
        </w:rPr>
        <w:t>分钟。就医。眼睛接触</w:t>
      </w:r>
      <w:r>
        <w:rPr>
          <w:rFonts w:hint="eastAsia"/>
        </w:rPr>
        <w:t xml:space="preserve">   </w:t>
      </w:r>
      <w:r>
        <w:rPr>
          <w:rFonts w:hint="eastAsia"/>
        </w:rPr>
        <w:t>立即提起眼脸，用大量流动清水或生理盐水彻底冲洗至少</w:t>
      </w:r>
      <w:r>
        <w:rPr>
          <w:rFonts w:hint="eastAsia"/>
        </w:rPr>
        <w:t xml:space="preserve">   15 </w:t>
      </w:r>
      <w:r>
        <w:rPr>
          <w:rFonts w:hint="eastAsia"/>
        </w:rPr>
        <w:t>分钟。就医。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吸入</w:t>
      </w:r>
      <w:r>
        <w:rPr>
          <w:rFonts w:hint="eastAsia"/>
        </w:rPr>
        <w:t xml:space="preserve">      </w:t>
      </w:r>
      <w:r>
        <w:rPr>
          <w:rFonts w:hint="eastAsia"/>
        </w:rPr>
        <w:t>迅速脱离现场至空气新鲜处。保持呼吸道通畅。如呼吸困难，给输氧。如呼吸停止，立即进行人工呼吸。就医。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食入</w:t>
      </w:r>
      <w:r>
        <w:rPr>
          <w:rFonts w:hint="eastAsia"/>
        </w:rPr>
        <w:t xml:space="preserve"> </w:t>
      </w:r>
      <w:r>
        <w:rPr>
          <w:rFonts w:hint="eastAsia"/>
        </w:rPr>
        <w:t>误服者用水漱口，给饮牛奶或蛋清。就医。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893830" w:rsidRDefault="00893830" w:rsidP="00893830"/>
    <w:p w:rsidR="00893830" w:rsidRDefault="00893830" w:rsidP="00893830">
      <w:pPr>
        <w:rPr>
          <w:rFonts w:hint="eastAsia"/>
        </w:rPr>
      </w:pPr>
      <w:r>
        <w:rPr>
          <w:rFonts w:hint="eastAsia"/>
        </w:rPr>
        <w:t>燃烧性</w:t>
      </w:r>
      <w:r>
        <w:rPr>
          <w:rFonts w:hint="eastAsia"/>
        </w:rPr>
        <w:tab/>
      </w:r>
      <w:r>
        <w:rPr>
          <w:rFonts w:hint="eastAsia"/>
        </w:rPr>
        <w:t>不燃</w:t>
      </w:r>
      <w:r>
        <w:rPr>
          <w:rFonts w:hint="eastAsia"/>
        </w:rPr>
        <w:tab/>
      </w:r>
      <w:r>
        <w:rPr>
          <w:rFonts w:hint="eastAsia"/>
        </w:rPr>
        <w:t>闪点（℃）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无意义</w:t>
      </w:r>
      <w:r>
        <w:rPr>
          <w:rFonts w:hint="eastAsia"/>
        </w:rPr>
        <w:tab/>
      </w:r>
      <w:r>
        <w:rPr>
          <w:rFonts w:hint="eastAsia"/>
        </w:rPr>
        <w:t>引燃温度</w:t>
      </w:r>
      <w:r>
        <w:rPr>
          <w:rFonts w:hint="eastAsia"/>
        </w:rPr>
        <w:t xml:space="preserve"> </w:t>
      </w:r>
      <w:r>
        <w:rPr>
          <w:rFonts w:hint="eastAsia"/>
        </w:rPr>
        <w:t>（℃）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无意义</w:t>
      </w:r>
      <w:r>
        <w:rPr>
          <w:rFonts w:hint="eastAsia"/>
        </w:rPr>
        <w:tab/>
      </w:r>
      <w:r>
        <w:rPr>
          <w:rFonts w:hint="eastAsia"/>
        </w:rPr>
        <w:t>最小点火能</w:t>
      </w:r>
      <w:r>
        <w:rPr>
          <w:rFonts w:hint="eastAsia"/>
        </w:rPr>
        <w:t xml:space="preserve"> (mJ)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最大爆炸压力</w:t>
      </w:r>
      <w:r>
        <w:rPr>
          <w:rFonts w:hint="eastAsia"/>
        </w:rPr>
        <w:t xml:space="preserve"> (Mpa)</w:t>
      </w:r>
      <w:r>
        <w:rPr>
          <w:rFonts w:hint="eastAsia"/>
        </w:rPr>
        <w:tab/>
      </w:r>
      <w:r>
        <w:rPr>
          <w:rFonts w:hint="eastAsia"/>
        </w:rPr>
        <w:t>无意义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危险特性</w:t>
      </w:r>
      <w:r>
        <w:rPr>
          <w:rFonts w:hint="eastAsia"/>
        </w:rPr>
        <w:tab/>
      </w:r>
      <w:r>
        <w:rPr>
          <w:rFonts w:hint="eastAsia"/>
        </w:rPr>
        <w:t>与酸发生中和反应并放热。</w:t>
      </w:r>
      <w:r>
        <w:rPr>
          <w:rFonts w:hint="eastAsia"/>
        </w:rPr>
        <w:t xml:space="preserve"> </w:t>
      </w:r>
      <w:r>
        <w:rPr>
          <w:rFonts w:hint="eastAsia"/>
        </w:rPr>
        <w:t>遇潮时对铝、</w:t>
      </w:r>
      <w:r>
        <w:rPr>
          <w:rFonts w:hint="eastAsia"/>
        </w:rPr>
        <w:t xml:space="preserve"> </w:t>
      </w:r>
      <w:r>
        <w:rPr>
          <w:rFonts w:hint="eastAsia"/>
        </w:rPr>
        <w:t>锌和锡有腐蚀剂，</w:t>
      </w:r>
      <w:r>
        <w:rPr>
          <w:rFonts w:hint="eastAsia"/>
        </w:rPr>
        <w:t xml:space="preserve"> </w:t>
      </w:r>
      <w:r>
        <w:rPr>
          <w:rFonts w:hint="eastAsia"/>
        </w:rPr>
        <w:t>并放出易燃易爆的氢气。本品不会燃烧，遇水和水蒸气大量放热，形成腐蚀性溶液。具有</w:t>
      </w:r>
      <w:r>
        <w:rPr>
          <w:rFonts w:hint="eastAsia"/>
        </w:rPr>
        <w:t xml:space="preserve">  </w:t>
      </w:r>
      <w:r>
        <w:rPr>
          <w:rFonts w:hint="eastAsia"/>
        </w:rPr>
        <w:t>强腐蚀性。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灭火方法</w:t>
      </w:r>
      <w:r>
        <w:rPr>
          <w:rFonts w:hint="eastAsia"/>
        </w:rPr>
        <w:tab/>
      </w:r>
      <w:r>
        <w:rPr>
          <w:rFonts w:hint="eastAsia"/>
        </w:rPr>
        <w:t>用水、砂土扑救，但须防止物品遇水产生飞溅，造成灼伤。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隔离泄漏污染区，限制出入。建议应急处理人员戴自给式呼吸器，穿防酸碱</w:t>
      </w:r>
      <w:r>
        <w:rPr>
          <w:rFonts w:hint="eastAsia"/>
        </w:rPr>
        <w:t xml:space="preserve">  </w:t>
      </w:r>
      <w:r>
        <w:rPr>
          <w:rFonts w:hint="eastAsia"/>
        </w:rPr>
        <w:t>工作服。不要直接接触泄漏物。</w:t>
      </w:r>
      <w:r>
        <w:rPr>
          <w:rFonts w:hint="eastAsia"/>
        </w:rPr>
        <w:t xml:space="preserve"> </w:t>
      </w:r>
      <w:r>
        <w:rPr>
          <w:rFonts w:hint="eastAsia"/>
        </w:rPr>
        <w:t>小量泄漏：</w:t>
      </w:r>
      <w:r>
        <w:rPr>
          <w:rFonts w:hint="eastAsia"/>
        </w:rPr>
        <w:t xml:space="preserve"> </w:t>
      </w:r>
      <w:r>
        <w:rPr>
          <w:rFonts w:hint="eastAsia"/>
        </w:rPr>
        <w:t>避免扬尘，</w:t>
      </w:r>
      <w:r>
        <w:rPr>
          <w:rFonts w:hint="eastAsia"/>
        </w:rPr>
        <w:t xml:space="preserve"> </w:t>
      </w:r>
      <w:r>
        <w:rPr>
          <w:rFonts w:hint="eastAsia"/>
        </w:rPr>
        <w:t>用洁净的铲子收集于干燥、洁净、有盖的容器中。也可用大量水冲洗。大量泄漏：收集回收或运至废物处理</w:t>
      </w:r>
    </w:p>
    <w:p w:rsidR="00893830" w:rsidRDefault="00893830" w:rsidP="00893830">
      <w:r>
        <w:t xml:space="preserve"> 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场所处置。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储存于干燥、清洁仓间内。注意防潮和雨淋。</w:t>
      </w:r>
      <w:r>
        <w:rPr>
          <w:rFonts w:hint="eastAsia"/>
        </w:rPr>
        <w:t xml:space="preserve"> </w:t>
      </w:r>
      <w:r>
        <w:rPr>
          <w:rFonts w:hint="eastAsia"/>
        </w:rPr>
        <w:t>应与易燃或可燃物及酸类分开存放。分装和搬运作业要注意个人防护。</w:t>
      </w:r>
      <w:r>
        <w:rPr>
          <w:rFonts w:hint="eastAsia"/>
        </w:rPr>
        <w:tab/>
      </w:r>
      <w:r>
        <w:rPr>
          <w:rFonts w:hint="eastAsia"/>
        </w:rPr>
        <w:t>搬运时要轻装轻卸，</w:t>
      </w:r>
      <w:r>
        <w:rPr>
          <w:rFonts w:hint="eastAsia"/>
        </w:rPr>
        <w:t xml:space="preserve"> </w:t>
      </w:r>
      <w:r>
        <w:rPr>
          <w:rFonts w:hint="eastAsia"/>
        </w:rPr>
        <w:t>防止包装及容器损坏。</w:t>
      </w:r>
      <w:r>
        <w:rPr>
          <w:rFonts w:hint="eastAsia"/>
        </w:rPr>
        <w:t xml:space="preserve"> </w:t>
      </w:r>
      <w:r>
        <w:rPr>
          <w:rFonts w:hint="eastAsia"/>
        </w:rPr>
        <w:t>雨天不宜运输。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车间卫生标准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未制定标准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前苏联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  <w:r>
        <w:rPr>
          <w:rFonts w:hint="eastAsia"/>
        </w:rPr>
        <w:tab/>
        <w:t>0.5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lastRenderedPageBreak/>
        <w:t>美国</w:t>
      </w:r>
      <w:r>
        <w:rPr>
          <w:rFonts w:hint="eastAsia"/>
        </w:rPr>
        <w:tab/>
        <w:t>TVL-TWA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未制定标准</w:t>
      </w:r>
      <w:r>
        <w:rPr>
          <w:rFonts w:hint="eastAsia"/>
        </w:rPr>
        <w:t xml:space="preserve">  </w:t>
      </w:r>
      <w:r>
        <w:rPr>
          <w:rFonts w:hint="eastAsia"/>
        </w:rPr>
        <w:t>美国</w:t>
      </w:r>
      <w:r>
        <w:rPr>
          <w:rFonts w:hint="eastAsia"/>
        </w:rPr>
        <w:tab/>
      </w:r>
      <w:r>
        <w:rPr>
          <w:rFonts w:hint="eastAsia"/>
        </w:rPr>
        <w:tab/>
        <w:t>TLV-STEL</w:t>
      </w:r>
      <w:r>
        <w:rPr>
          <w:rFonts w:hint="eastAsia"/>
        </w:rPr>
        <w:tab/>
        <w:t>ACGIH</w:t>
      </w:r>
      <w:r>
        <w:rPr>
          <w:rFonts w:hint="eastAsia"/>
        </w:rPr>
        <w:tab/>
        <w:t>2mg/m3</w:t>
      </w:r>
      <w:r>
        <w:rPr>
          <w:rFonts w:hint="eastAsia"/>
        </w:rPr>
        <w:t>；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检测方法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工程控制</w:t>
      </w:r>
      <w:r>
        <w:rPr>
          <w:rFonts w:hint="eastAsia"/>
        </w:rPr>
        <w:tab/>
      </w:r>
      <w:r>
        <w:rPr>
          <w:rFonts w:hint="eastAsia"/>
        </w:rPr>
        <w:t>密闭操作。提供安全淋浴和洗眼设备。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呼吸系统防护</w:t>
      </w:r>
      <w:r>
        <w:rPr>
          <w:rFonts w:hint="eastAsia"/>
        </w:rPr>
        <w:tab/>
      </w:r>
      <w:r>
        <w:rPr>
          <w:rFonts w:hint="eastAsia"/>
        </w:rPr>
        <w:t>可能接触其粉尘时，</w:t>
      </w:r>
      <w:r>
        <w:rPr>
          <w:rFonts w:hint="eastAsia"/>
        </w:rPr>
        <w:t xml:space="preserve"> </w:t>
      </w:r>
      <w:r>
        <w:rPr>
          <w:rFonts w:hint="eastAsia"/>
        </w:rPr>
        <w:t>必须佩戴头罩型电动送风过滤式防尘呼吸器。必要时，佩戴空气呼吸器。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眼睛防护</w:t>
      </w:r>
      <w:r>
        <w:rPr>
          <w:rFonts w:hint="eastAsia"/>
        </w:rPr>
        <w:tab/>
      </w:r>
      <w:r>
        <w:rPr>
          <w:rFonts w:hint="eastAsia"/>
        </w:rPr>
        <w:t>戴化学安全防护眼镜。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身体防护</w:t>
      </w:r>
      <w:r>
        <w:rPr>
          <w:rFonts w:hint="eastAsia"/>
        </w:rPr>
        <w:tab/>
      </w:r>
      <w:r>
        <w:rPr>
          <w:rFonts w:hint="eastAsia"/>
        </w:rPr>
        <w:t>穿橡胶耐酸碱服。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手防护</w:t>
      </w:r>
      <w:r>
        <w:rPr>
          <w:rFonts w:hint="eastAsia"/>
        </w:rPr>
        <w:tab/>
      </w:r>
      <w:r>
        <w:rPr>
          <w:rFonts w:hint="eastAsia"/>
        </w:rPr>
        <w:t>戴橡胶耐酸碱手套。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其它</w:t>
      </w:r>
      <w:r>
        <w:rPr>
          <w:rFonts w:hint="eastAsia"/>
        </w:rPr>
        <w:tab/>
      </w:r>
      <w:r>
        <w:rPr>
          <w:rFonts w:hint="eastAsia"/>
        </w:rPr>
        <w:t>工作现场严禁吸烟、进食和饮水。饭前要洗手。工作毕，淋浴更衣。保持良好的卫生习惯</w:t>
      </w:r>
      <w:r>
        <w:rPr>
          <w:rFonts w:hint="eastAsia"/>
        </w:rPr>
        <w:tab/>
      </w:r>
      <w:r>
        <w:rPr>
          <w:rFonts w:hint="eastAsia"/>
        </w:rPr>
        <w:t>。</w:t>
      </w:r>
    </w:p>
    <w:p w:rsidR="00893830" w:rsidRDefault="00893830" w:rsidP="00893830"/>
    <w:p w:rsidR="00893830" w:rsidRDefault="00893830" w:rsidP="00893830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  <w:r>
        <w:rPr>
          <w:rFonts w:hint="eastAsia"/>
        </w:rPr>
        <w:tab/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熔点（℃）</w:t>
      </w:r>
      <w:r>
        <w:rPr>
          <w:rFonts w:hint="eastAsia"/>
        </w:rPr>
        <w:tab/>
        <w:t>360.4</w:t>
      </w:r>
      <w:r>
        <w:rPr>
          <w:rFonts w:hint="eastAsia"/>
        </w:rPr>
        <w:tab/>
      </w:r>
      <w:r>
        <w:rPr>
          <w:rFonts w:hint="eastAsia"/>
        </w:rPr>
        <w:t>沸点（℃）</w:t>
      </w:r>
      <w:r>
        <w:rPr>
          <w:rFonts w:hint="eastAsia"/>
        </w:rPr>
        <w:tab/>
        <w:t>1320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>=1)</w:t>
      </w:r>
      <w:r>
        <w:rPr>
          <w:rFonts w:hint="eastAsia"/>
        </w:rPr>
        <w:tab/>
        <w:t>2.04</w:t>
      </w:r>
      <w:r>
        <w:rPr>
          <w:rFonts w:hint="eastAsia"/>
        </w:rPr>
        <w:tab/>
      </w: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>=1)</w:t>
      </w:r>
      <w:r>
        <w:rPr>
          <w:rFonts w:hint="eastAsia"/>
        </w:rPr>
        <w:tab/>
      </w:r>
      <w:r>
        <w:rPr>
          <w:rFonts w:hint="eastAsia"/>
        </w:rPr>
        <w:t>无资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饱和蒸气压</w:t>
      </w:r>
      <w:r>
        <w:rPr>
          <w:rFonts w:hint="eastAsia"/>
        </w:rPr>
        <w:t xml:space="preserve"> (kPa)</w:t>
      </w:r>
      <w:r>
        <w:rPr>
          <w:rFonts w:hint="eastAsia"/>
        </w:rPr>
        <w:tab/>
        <w:t>0.13(739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辛醇</w:t>
      </w:r>
      <w:r>
        <w:rPr>
          <w:rFonts w:hint="eastAsia"/>
        </w:rPr>
        <w:t xml:space="preserve">/ </w:t>
      </w:r>
      <w:r>
        <w:rPr>
          <w:rFonts w:hint="eastAsia"/>
        </w:rPr>
        <w:t>水分配系数的对数值临界温度</w:t>
      </w:r>
      <w:r>
        <w:rPr>
          <w:rFonts w:hint="eastAsia"/>
        </w:rPr>
        <w:t xml:space="preserve"> </w:t>
      </w:r>
      <w:r>
        <w:rPr>
          <w:rFonts w:hint="eastAsia"/>
        </w:rPr>
        <w:t>（℃）</w:t>
      </w:r>
      <w:r>
        <w:rPr>
          <w:rFonts w:hint="eastAsia"/>
        </w:rPr>
        <w:tab/>
      </w:r>
      <w:r>
        <w:rPr>
          <w:rFonts w:hint="eastAsia"/>
        </w:rPr>
        <w:t>燃烧热</w:t>
      </w:r>
      <w:r>
        <w:rPr>
          <w:rFonts w:hint="eastAsia"/>
        </w:rPr>
        <w:t>(kJ/mol)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溶解性</w:t>
      </w:r>
      <w:r>
        <w:rPr>
          <w:rFonts w:hint="eastAsia"/>
        </w:rPr>
        <w:tab/>
      </w:r>
      <w:r>
        <w:rPr>
          <w:rFonts w:hint="eastAsia"/>
        </w:rPr>
        <w:t>易溶于水、乙醇微溶于醚。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稳定性</w:t>
      </w:r>
      <w:r>
        <w:rPr>
          <w:rFonts w:hint="eastAsia"/>
        </w:rPr>
        <w:tab/>
      </w:r>
      <w:r>
        <w:rPr>
          <w:rFonts w:hint="eastAsia"/>
        </w:rPr>
        <w:t>稳定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聚合危害</w:t>
      </w:r>
      <w:r>
        <w:rPr>
          <w:rFonts w:hint="eastAsia"/>
        </w:rPr>
        <w:tab/>
      </w:r>
      <w:r>
        <w:rPr>
          <w:rFonts w:hint="eastAsia"/>
        </w:rPr>
        <w:t>不聚合避免接触的条件</w:t>
      </w:r>
      <w:r>
        <w:rPr>
          <w:rFonts w:hint="eastAsia"/>
        </w:rPr>
        <w:tab/>
      </w:r>
      <w:r>
        <w:rPr>
          <w:rFonts w:hint="eastAsia"/>
        </w:rPr>
        <w:t>潮湿空气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禁忌物</w:t>
      </w:r>
      <w:r>
        <w:rPr>
          <w:rFonts w:hint="eastAsia"/>
        </w:rPr>
        <w:tab/>
      </w:r>
      <w:r>
        <w:rPr>
          <w:rFonts w:hint="eastAsia"/>
        </w:rPr>
        <w:t>强酸、易燃或可燃物、二氧化碳，酸酐、酰基氯。燃烧（分解）产物</w:t>
      </w:r>
      <w:r>
        <w:rPr>
          <w:rFonts w:hint="eastAsia"/>
        </w:rPr>
        <w:tab/>
      </w:r>
      <w:r>
        <w:rPr>
          <w:rFonts w:hint="eastAsia"/>
        </w:rPr>
        <w:t>可能产生有害的毒性烟雾。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急性毒性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LD 50</w:t>
      </w:r>
      <w:r>
        <w:rPr>
          <w:rFonts w:hint="eastAsia"/>
        </w:rPr>
        <w:tab/>
        <w:t>273mg/kg</w:t>
      </w:r>
      <w:r>
        <w:rPr>
          <w:rFonts w:hint="eastAsia"/>
        </w:rPr>
        <w:t>（大鼠经口）；</w:t>
      </w:r>
    </w:p>
    <w:p w:rsidR="00893830" w:rsidRDefault="00893830" w:rsidP="00893830">
      <w:r>
        <w:t>LC50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由于呈碱性，对水体可造成污染，对植物和水生生物应给予特别注意。</w:t>
      </w:r>
    </w:p>
    <w:p w:rsidR="00893830" w:rsidRDefault="00893830" w:rsidP="00893830">
      <w:r>
        <w:t xml:space="preserve"> 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处置前应参阅国家和地方有关规定。中和、稀释后，排入下水道。高浓度对水生生物有害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893830" w:rsidRDefault="00893830" w:rsidP="00893830"/>
    <w:p w:rsidR="00893830" w:rsidRDefault="00893830" w:rsidP="00893830">
      <w:pPr>
        <w:rPr>
          <w:rFonts w:hint="eastAsia"/>
        </w:rPr>
      </w:pPr>
      <w:r>
        <w:rPr>
          <w:rFonts w:hint="eastAsia"/>
        </w:rPr>
        <w:t>危规号</w:t>
      </w:r>
      <w:r>
        <w:rPr>
          <w:rFonts w:hint="eastAsia"/>
        </w:rPr>
        <w:tab/>
        <w:t>82002</w:t>
      </w:r>
      <w:r>
        <w:rPr>
          <w:rFonts w:hint="eastAsia"/>
        </w:rPr>
        <w:tab/>
        <w:t xml:space="preserve">UN </w:t>
      </w:r>
      <w:r>
        <w:rPr>
          <w:rFonts w:hint="eastAsia"/>
        </w:rPr>
        <w:t>编号</w:t>
      </w:r>
      <w:r>
        <w:rPr>
          <w:rFonts w:hint="eastAsia"/>
        </w:rPr>
        <w:tab/>
        <w:t>1813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包装分类</w:t>
      </w:r>
      <w:r>
        <w:rPr>
          <w:rFonts w:hint="eastAsia"/>
        </w:rPr>
        <w:tab/>
      </w:r>
      <w:r>
        <w:rPr>
          <w:rFonts w:hint="eastAsia"/>
        </w:rPr>
        <w:t>Ⅱ</w:t>
      </w:r>
      <w:r>
        <w:rPr>
          <w:rFonts w:hint="eastAsia"/>
        </w:rPr>
        <w:tab/>
      </w:r>
      <w:r>
        <w:rPr>
          <w:rFonts w:hint="eastAsia"/>
        </w:rPr>
        <w:t>包装标志</w:t>
      </w:r>
      <w:r>
        <w:rPr>
          <w:rFonts w:hint="eastAsia"/>
        </w:rPr>
        <w:tab/>
        <w:t>20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包装方法</w:t>
      </w:r>
      <w:r>
        <w:rPr>
          <w:rFonts w:hint="eastAsia"/>
        </w:rPr>
        <w:tab/>
      </w:r>
      <w:r>
        <w:rPr>
          <w:rFonts w:hint="eastAsia"/>
        </w:rPr>
        <w:t>小开口钢桶、螺纹口玻璃瓶、</w:t>
      </w:r>
      <w:r>
        <w:rPr>
          <w:rFonts w:hint="eastAsia"/>
        </w:rPr>
        <w:t xml:space="preserve"> </w:t>
      </w:r>
      <w:r>
        <w:rPr>
          <w:rFonts w:hint="eastAsia"/>
        </w:rPr>
        <w:t>铁盖压口玻璃瓶、</w:t>
      </w:r>
      <w:r>
        <w:rPr>
          <w:rFonts w:hint="eastAsia"/>
        </w:rPr>
        <w:t xml:space="preserve"> </w:t>
      </w:r>
      <w:r>
        <w:rPr>
          <w:rFonts w:hint="eastAsia"/>
        </w:rPr>
        <w:t>塑料瓶或金属桶（罐）</w:t>
      </w:r>
      <w:r>
        <w:rPr>
          <w:rFonts w:hint="eastAsia"/>
        </w:rPr>
        <w:t xml:space="preserve"> </w:t>
      </w:r>
      <w:r>
        <w:rPr>
          <w:rFonts w:hint="eastAsia"/>
        </w:rPr>
        <w:t>外木板箱。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893830" w:rsidRDefault="00893830" w:rsidP="00893830">
      <w:pPr>
        <w:rPr>
          <w:rFonts w:hint="eastAsia"/>
        </w:rPr>
      </w:pPr>
      <w:r>
        <w:rPr>
          <w:rFonts w:hint="eastAsia"/>
        </w:rPr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针对化学危险物品的安全使用、</w:t>
      </w:r>
      <w:r>
        <w:rPr>
          <w:rFonts w:hint="eastAsia"/>
        </w:rPr>
        <w:tab/>
      </w:r>
      <w:r>
        <w:rPr>
          <w:rFonts w:hint="eastAsia"/>
        </w:rPr>
        <w:t>生产、储存、运输、装卸等方面均作了相应规定；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常用危险化学品的分类及标志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8.2 </w:t>
      </w:r>
      <w:r>
        <w:rPr>
          <w:rFonts w:hint="eastAsia"/>
        </w:rPr>
        <w:t>类碱性腐蚀品。</w:t>
      </w:r>
    </w:p>
    <w:p w:rsidR="002642D3" w:rsidRDefault="00893830" w:rsidP="00893830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830"/>
    <w:rsid w:val="002642D3"/>
    <w:rsid w:val="00893830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2023-11-03T01:26:00Z</dcterms:created>
  <dcterms:modified xsi:type="dcterms:W3CDTF">2023-11-03T01:26:00Z</dcterms:modified>
</cp:coreProperties>
</file>